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proofErr w:type="spellStart"/>
      <w:r w:rsidR="004721C4">
        <w:rPr>
          <w:rFonts w:ascii="Bookman Old Style" w:hAnsi="Bookman Old Style" w:cs="Helvetica"/>
          <w:b/>
          <w:color w:val="000000"/>
          <w:sz w:val="28"/>
          <w:u w:val="single"/>
        </w:rPr>
        <w:t>Pereko</w:t>
      </w:r>
      <w:proofErr w:type="spellEnd"/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od </w:t>
      </w:r>
      <w:r w:rsidR="004721C4">
        <w:rPr>
          <w:rFonts w:ascii="Bookman Old Style" w:eastAsia="Times New Roman" w:hAnsi="Bookman Old Style" w:cs="Times New Roman"/>
          <w:bCs/>
          <w:color w:val="000000"/>
          <w:lang w:eastAsia="pl-PL"/>
        </w:rPr>
        <w:t>01 października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16 roku do </w:t>
      </w:r>
      <w:r w:rsidR="004721C4">
        <w:rPr>
          <w:rFonts w:ascii="Bookman Old Style" w:eastAsia="Times New Roman" w:hAnsi="Bookman Old Style" w:cs="Times New Roman"/>
          <w:bCs/>
          <w:color w:val="000000"/>
          <w:lang w:eastAsia="pl-PL"/>
        </w:rPr>
        <w:t>31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="00E76BA8">
        <w:rPr>
          <w:rFonts w:ascii="Bookman Old Style" w:eastAsia="Times New Roman" w:hAnsi="Bookman Old Style" w:cs="Times New Roman"/>
          <w:bCs/>
          <w:color w:val="000000"/>
          <w:lang w:eastAsia="pl-PL"/>
        </w:rPr>
        <w:t>grudnia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2016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lub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0C3DAC" w:rsidRPr="000C3DAC" w:rsidRDefault="00685CAE" w:rsidP="00E76BA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Przedmiotem promocji</w:t>
      </w:r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są wszystkie </w:t>
      </w:r>
      <w:r w:rsidR="004721C4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kotły marki </w:t>
      </w:r>
      <w:proofErr w:type="spellStart"/>
      <w:r w:rsidR="004721C4">
        <w:rPr>
          <w:rFonts w:ascii="Bookman Old Style" w:eastAsia="Times New Roman" w:hAnsi="Bookman Old Style" w:cs="Times New Roman"/>
          <w:b/>
          <w:color w:val="000000"/>
          <w:lang w:eastAsia="pl-PL"/>
        </w:rPr>
        <w:t>Pereko</w:t>
      </w:r>
      <w:proofErr w:type="spellEnd"/>
      <w:r w:rsidR="004721C4">
        <w:rPr>
          <w:rFonts w:ascii="Bookman Old Style" w:eastAsia="Times New Roman" w:hAnsi="Bookman Old Style" w:cs="Times New Roman"/>
          <w:b/>
          <w:color w:val="000000"/>
          <w:lang w:eastAsia="pl-PL"/>
        </w:rPr>
        <w:t>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 xml:space="preserve">Za zakup </w:t>
      </w:r>
      <w:r w:rsidR="00D80792">
        <w:rPr>
          <w:rFonts w:ascii="Bookman Old Style" w:eastAsia="Times New Roman" w:hAnsi="Bookman Old Style" w:cs="Times New Roman"/>
          <w:color w:val="000000"/>
          <w:lang w:eastAsia="pl-PL"/>
        </w:rPr>
        <w:t xml:space="preserve">dowolnych kotłów marki </w:t>
      </w:r>
      <w:proofErr w:type="spellStart"/>
      <w:r w:rsidR="00D80792">
        <w:rPr>
          <w:rFonts w:ascii="Bookman Old Style" w:eastAsia="Times New Roman" w:hAnsi="Bookman Old Style" w:cs="Times New Roman"/>
          <w:color w:val="000000"/>
          <w:lang w:eastAsia="pl-PL"/>
        </w:rPr>
        <w:t>Pereko</w:t>
      </w:r>
      <w:proofErr w:type="spellEnd"/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, w punktach sprzedaży Organizatora, w okresie trwania promocji:</w:t>
      </w:r>
    </w:p>
    <w:p w:rsidR="00E76BA8" w:rsidRPr="00274FB7" w:rsidRDefault="00D80792" w:rsidP="00E76BA8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Przy zakupie trzech kotłów</w:t>
      </w:r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K</w:t>
      </w:r>
      <w:r w:rsidR="00E76BA8"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lient otrzyma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piłę Bosch GSA 1100 E;</w:t>
      </w:r>
    </w:p>
    <w:p w:rsidR="00D80792" w:rsidRPr="00274FB7" w:rsidRDefault="00D80792" w:rsidP="00D80792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Przy zakupie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jednego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kotła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K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lient otrzyma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profesjonalne ubranie robocze Unimax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Klient ma prawo do odbioru wielokrotności nagród, zgodnie z warunkami z pkt. 6.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C33119" w:rsidRDefault="00C33119" w:rsidP="00C33119">
      <w:pPr>
        <w:pStyle w:val="Akapitzli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W przypadku odroczenia płatności za nabywane towary, nagroda może być odebrana nie wcześniej, niż po dokonaniu pr</w:t>
      </w:r>
      <w:bookmarkStart w:id="0" w:name="_GoBack"/>
      <w:bookmarkEnd w:id="0"/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zez Uczestnika pełnej płatności za towar znajdujący się w promocji.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 w:cs="Times New Roman"/>
          <w:color w:val="000000"/>
          <w:lang w:eastAsia="pl-PL"/>
        </w:rPr>
        <w:t>ika faktur Vat zgodnie z pkt. 11</w:t>
      </w: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zastrzega sobie prawo do odmówienia wydania nagrody uczestnikom których zaległości płatnicze na dzień odbioru nagrody są przeterminowane powyżej 7 dni.</w:t>
      </w:r>
    </w:p>
    <w:p w:rsidR="00DA4FCD" w:rsidRPr="00685CAE" w:rsidRDefault="00DA4FCD" w:rsidP="00685CAE">
      <w:pPr>
        <w:jc w:val="both"/>
        <w:rPr>
          <w:rFonts w:ascii="Bookman Old Style" w:hAnsi="Bookman Old Style"/>
        </w:rPr>
      </w:pPr>
    </w:p>
    <w:sectPr w:rsidR="00DA4FCD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C10BCA"/>
    <w:multiLevelType w:val="multilevel"/>
    <w:tmpl w:val="2BE4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4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6DB4"/>
    <w:rsid w:val="000401D3"/>
    <w:rsid w:val="000456ED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41E3"/>
    <w:rsid w:val="001006D8"/>
    <w:rsid w:val="0010511D"/>
    <w:rsid w:val="0011515C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21C4"/>
    <w:rsid w:val="0048474D"/>
    <w:rsid w:val="00484D73"/>
    <w:rsid w:val="004A0C80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0792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2016-10-09T21:05:00Z</dcterms:created>
  <dcterms:modified xsi:type="dcterms:W3CDTF">2016-10-09T21:05:00Z</dcterms:modified>
</cp:coreProperties>
</file>