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F2" w:rsidRDefault="00297EF2" w:rsidP="00297EF2">
      <w:pPr>
        <w:pStyle w:val="NormalnyWeb"/>
        <w:jc w:val="center"/>
        <w:rPr>
          <w:rStyle w:val="Pogrubienie"/>
          <w:rFonts w:ascii="Bookman Old Style" w:hAnsi="Bookman Old Style"/>
          <w:color w:val="000000"/>
          <w:sz w:val="28"/>
          <w:szCs w:val="22"/>
          <w:u w:val="single"/>
          <w:shd w:val="clear" w:color="auto" w:fill="FFFFFF"/>
        </w:rPr>
      </w:pPr>
      <w:r w:rsidRPr="00297EF2">
        <w:rPr>
          <w:rStyle w:val="Pogrubienie"/>
          <w:rFonts w:ascii="Bookman Old Style" w:hAnsi="Bookman Old Style"/>
          <w:color w:val="000000"/>
          <w:sz w:val="28"/>
          <w:szCs w:val="22"/>
          <w:u w:val="single"/>
          <w:shd w:val="clear" w:color="auto" w:fill="FFFFFF"/>
        </w:rPr>
        <w:t>Regulamin Promocji „</w:t>
      </w:r>
      <w:r w:rsidR="0085528A">
        <w:rPr>
          <w:rStyle w:val="Pogrubienie"/>
          <w:rFonts w:ascii="Bookman Old Style" w:hAnsi="Bookman Old Style"/>
          <w:color w:val="000000"/>
          <w:sz w:val="28"/>
          <w:szCs w:val="22"/>
          <w:u w:val="single"/>
          <w:shd w:val="clear" w:color="auto" w:fill="FFFFFF"/>
        </w:rPr>
        <w:t>System rurowy PURMO”</w:t>
      </w:r>
    </w:p>
    <w:p w:rsidR="00297EF2" w:rsidRPr="00297EF2" w:rsidRDefault="00297EF2" w:rsidP="00297EF2">
      <w:pPr>
        <w:pStyle w:val="NormalnyWeb"/>
        <w:jc w:val="center"/>
        <w:rPr>
          <w:rFonts w:ascii="Bookman Old Style" w:hAnsi="Bookman Old Style"/>
          <w:sz w:val="28"/>
          <w:szCs w:val="22"/>
          <w:u w:val="single"/>
        </w:rPr>
      </w:pPr>
    </w:p>
    <w:p w:rsidR="00297EF2" w:rsidRPr="00297EF2" w:rsidRDefault="00297EF2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1. Organizatorem Promocji jest Unimax S.A., z siedzibą w Kielcach, ul. Okrzei 35, 25-526 Kielce, wpisana do rejestru pod numerem KRS 0000069145, NIP 959-12-50-519 o kapitale zakładowym w wysokości 1.300.000 zł, wpłaconym w całości, zwana dalej „Organizatorem”.</w:t>
      </w:r>
    </w:p>
    <w:p w:rsidR="00297EF2" w:rsidRPr="00297EF2" w:rsidRDefault="00297EF2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2. Promocja przeznaczona jest dla osób fizycznych prowadzących działalność gospodarczą, osób prawnych lub jednostek organizacyjnych nie posiadających osobowości prawnej, które w dniu przystąpienia do Promocji prowadzą zarejestrowaną działalność gospodarczą na terenie Rzeczpospolitej Polskiej, zwanych dalej „Uczestnikiem”.</w:t>
      </w:r>
    </w:p>
    <w:p w:rsidR="00297EF2" w:rsidRPr="00297EF2" w:rsidRDefault="00297EF2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3. Promocja organizowana jest w Punktach Sprzedaży Organizatora.</w:t>
      </w:r>
    </w:p>
    <w:p w:rsidR="00297EF2" w:rsidRPr="00297EF2" w:rsidRDefault="0085528A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Czas trwania promocji: od 20 maja</w:t>
      </w:r>
      <w:r w:rsidR="00D0350F">
        <w:rPr>
          <w:rFonts w:ascii="Bookman Old Style" w:hAnsi="Bookman Old Style"/>
          <w:sz w:val="22"/>
          <w:szCs w:val="22"/>
        </w:rPr>
        <w:t xml:space="preserve"> 2016 roku do 30</w:t>
      </w:r>
      <w:r w:rsidR="00297EF2" w:rsidRPr="00297EF2">
        <w:rPr>
          <w:rFonts w:ascii="Bookman Old Style" w:hAnsi="Bookman Old Style"/>
          <w:sz w:val="22"/>
          <w:szCs w:val="22"/>
        </w:rPr>
        <w:t xml:space="preserve"> </w:t>
      </w:r>
      <w:r w:rsidR="00D0350F">
        <w:rPr>
          <w:rFonts w:ascii="Bookman Old Style" w:hAnsi="Bookman Old Style"/>
          <w:sz w:val="22"/>
          <w:szCs w:val="22"/>
        </w:rPr>
        <w:t>listopada</w:t>
      </w:r>
      <w:r w:rsidR="00297EF2" w:rsidRPr="00297EF2">
        <w:rPr>
          <w:rFonts w:ascii="Bookman Old Style" w:hAnsi="Bookman Old Style"/>
          <w:sz w:val="22"/>
          <w:szCs w:val="22"/>
        </w:rPr>
        <w:t xml:space="preserve"> 2016 lub do wyczerpania zapasów.</w:t>
      </w:r>
      <w:bookmarkStart w:id="0" w:name="_GoBack"/>
      <w:bookmarkEnd w:id="0"/>
    </w:p>
    <w:p w:rsidR="0089492A" w:rsidRDefault="00297EF2" w:rsidP="00297EF2">
      <w:pPr>
        <w:pStyle w:val="NormalnyWeb"/>
        <w:jc w:val="both"/>
        <w:rPr>
          <w:rStyle w:val="Pogrubienie"/>
          <w:rFonts w:ascii="Bookman Old Style" w:hAnsi="Bookman Old Style"/>
          <w:sz w:val="22"/>
          <w:szCs w:val="22"/>
        </w:rPr>
      </w:pPr>
      <w:r w:rsidRPr="00297EF2">
        <w:rPr>
          <w:rStyle w:val="Pogrubienie"/>
          <w:rFonts w:ascii="Bookman Old Style" w:hAnsi="Bookman Old Style"/>
          <w:sz w:val="22"/>
          <w:szCs w:val="22"/>
        </w:rPr>
        <w:t xml:space="preserve">5. Przedmiotem promocji </w:t>
      </w:r>
      <w:r w:rsidR="0085528A">
        <w:rPr>
          <w:rStyle w:val="Pogrubienie"/>
          <w:rFonts w:ascii="Bookman Old Style" w:hAnsi="Bookman Old Style"/>
          <w:sz w:val="22"/>
          <w:szCs w:val="22"/>
        </w:rPr>
        <w:t>są produkty firmy PURMO z wyłączeniem grzejników wraz z osprzętem.</w:t>
      </w:r>
    </w:p>
    <w:p w:rsidR="0089492A" w:rsidRPr="00515657" w:rsidRDefault="00515657" w:rsidP="00515657">
      <w:p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>
        <w:rPr>
          <w:rFonts w:ascii="Bookman Old Style" w:hAnsi="Bookman Old Style"/>
        </w:rPr>
        <w:t xml:space="preserve">6. </w:t>
      </w:r>
      <w:r w:rsidR="0089492A" w:rsidRPr="00515657">
        <w:rPr>
          <w:rFonts w:ascii="Bookman Old Style" w:eastAsia="Times New Roman" w:hAnsi="Bookman Old Style" w:cs="Times New Roman"/>
          <w:color w:val="000000"/>
          <w:lang w:eastAsia="pl-PL"/>
        </w:rPr>
        <w:t xml:space="preserve">Za zakup produktów </w:t>
      </w:r>
      <w:r>
        <w:rPr>
          <w:rFonts w:ascii="Bookman Old Style" w:eastAsia="Times New Roman" w:hAnsi="Bookman Old Style" w:cs="Times New Roman"/>
          <w:color w:val="000000"/>
          <w:lang w:eastAsia="pl-PL"/>
        </w:rPr>
        <w:t>firmy PURMO, z wyłączeniem grzejników wraz z osprzętem</w:t>
      </w:r>
      <w:r w:rsidR="0089492A" w:rsidRPr="00515657">
        <w:rPr>
          <w:rFonts w:ascii="Bookman Old Style" w:eastAsia="Times New Roman" w:hAnsi="Bookman Old Style" w:cs="Times New Roman"/>
          <w:color w:val="000000"/>
          <w:lang w:eastAsia="pl-PL"/>
        </w:rPr>
        <w:t>, w punktach sprzedaży Organizatora, w okresie trwania promocji:</w:t>
      </w:r>
    </w:p>
    <w:p w:rsidR="0089492A" w:rsidRPr="00274FB7" w:rsidRDefault="0089492A" w:rsidP="0089492A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O wartości </w:t>
      </w:r>
      <w:r w:rsidR="00515657">
        <w:rPr>
          <w:rFonts w:ascii="Bookman Old Style" w:eastAsia="Times New Roman" w:hAnsi="Bookman Old Style" w:cs="Times New Roman"/>
          <w:b/>
          <w:color w:val="000000"/>
          <w:lang w:eastAsia="pl-PL"/>
        </w:rPr>
        <w:t>3000</w:t>
      </w:r>
      <w:r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zł netto</w:t>
      </w:r>
      <w:r w:rsidR="00515657">
        <w:rPr>
          <w:rFonts w:ascii="Bookman Old Style" w:eastAsia="Times New Roman" w:hAnsi="Bookman Old Style" w:cs="Times New Roman"/>
          <w:b/>
          <w:color w:val="000000"/>
          <w:lang w:eastAsia="pl-PL"/>
        </w:rPr>
        <w:t>,</w:t>
      </w:r>
      <w:r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</w:t>
      </w:r>
      <w:r w:rsidR="00515657">
        <w:rPr>
          <w:rFonts w:ascii="Bookman Old Style" w:eastAsia="Times New Roman" w:hAnsi="Bookman Old Style" w:cs="Times New Roman"/>
          <w:b/>
          <w:color w:val="000000"/>
          <w:lang w:eastAsia="pl-PL"/>
        </w:rPr>
        <w:t>K</w:t>
      </w:r>
      <w:r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lient otrzyma </w:t>
      </w:r>
      <w:r w:rsidR="00515657" w:rsidRPr="0085528A">
        <w:rPr>
          <w:rFonts w:ascii="Bookman Old Style" w:hAnsi="Bookman Old Style"/>
          <w:b/>
        </w:rPr>
        <w:t>wykrywacz metali BOSCH GMS 120</w:t>
      </w:r>
      <w:r w:rsidR="00E358E0">
        <w:rPr>
          <w:rFonts w:ascii="Bookman Old Style" w:hAnsi="Bookman Old Style"/>
          <w:b/>
        </w:rPr>
        <w:t xml:space="preserve"> za 1 zł netto</w:t>
      </w:r>
      <w:r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>;</w:t>
      </w:r>
    </w:p>
    <w:p w:rsidR="00297EF2" w:rsidRDefault="00515657" w:rsidP="00297EF2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O wartości 70</w:t>
      </w:r>
      <w:r w:rsidR="0089492A"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>00 zł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netto,</w:t>
      </w:r>
      <w:r w:rsidR="0089492A" w:rsidRPr="00274FB7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Klient otrzyma </w:t>
      </w:r>
      <w:r w:rsidRPr="0085528A">
        <w:rPr>
          <w:rFonts w:ascii="Bookman Old Style" w:hAnsi="Bookman Old Style"/>
          <w:b/>
        </w:rPr>
        <w:t>młotowiertarkę BOSCH GBH 2-28 DV</w:t>
      </w:r>
      <w:r w:rsidR="00E358E0">
        <w:rPr>
          <w:rFonts w:ascii="Bookman Old Style" w:hAnsi="Bookman Old Style"/>
          <w:b/>
        </w:rPr>
        <w:t xml:space="preserve"> za 1 zł netto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;</w:t>
      </w:r>
    </w:p>
    <w:p w:rsidR="00515657" w:rsidRDefault="00515657" w:rsidP="00297EF2">
      <w:pPr>
        <w:pStyle w:val="Akapitzlist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Za każde wydane 1000 zł netto, Klient otrzyma dodatkowo Super Premię </w:t>
      </w:r>
      <w:r w:rsidR="00210B88">
        <w:rPr>
          <w:rFonts w:ascii="Bookman Old Style" w:eastAsia="Times New Roman" w:hAnsi="Bookman Old Style" w:cs="Times New Roman"/>
          <w:b/>
          <w:color w:val="000000"/>
          <w:lang w:eastAsia="pl-PL"/>
        </w:rPr>
        <w:t>„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Klubu Instalatora Unimax</w:t>
      </w:r>
      <w:r w:rsidR="00210B88">
        <w:rPr>
          <w:rFonts w:ascii="Bookman Old Style" w:eastAsia="Times New Roman" w:hAnsi="Bookman Old Style" w:cs="Times New Roman"/>
          <w:b/>
          <w:color w:val="000000"/>
          <w:lang w:eastAsia="pl-PL"/>
        </w:rPr>
        <w:t>”</w:t>
      </w:r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w postaci 15 </w:t>
      </w:r>
      <w:proofErr w:type="spellStart"/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>maxów</w:t>
      </w:r>
      <w:proofErr w:type="spellEnd"/>
      <w:r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. </w:t>
      </w:r>
    </w:p>
    <w:p w:rsidR="00BB3A11" w:rsidRPr="00BB3A11" w:rsidRDefault="00515657" w:rsidP="00515657">
      <w:pPr>
        <w:shd w:val="clear" w:color="auto" w:fill="FFFFFF"/>
        <w:spacing w:after="150" w:line="360" w:lineRule="atLeast"/>
        <w:jc w:val="both"/>
        <w:rPr>
          <w:rFonts w:ascii="Bookman Old Style" w:hAnsi="Bookman Old Style"/>
        </w:rPr>
      </w:pPr>
      <w:r w:rsidRPr="00BB3A11">
        <w:rPr>
          <w:rFonts w:ascii="Bookman Old Style" w:hAnsi="Bookman Old Style"/>
        </w:rPr>
        <w:t xml:space="preserve">Na wartość </w:t>
      </w:r>
      <w:r w:rsidR="00210B88">
        <w:rPr>
          <w:rFonts w:ascii="Bookman Old Style" w:hAnsi="Bookman Old Style"/>
        </w:rPr>
        <w:t xml:space="preserve">podanego wyżej </w:t>
      </w:r>
      <w:r w:rsidRPr="00BB3A11">
        <w:rPr>
          <w:rFonts w:ascii="Bookman Old Style" w:hAnsi="Bookman Old Style"/>
        </w:rPr>
        <w:t>obrotu musi składać się procentowy udział:</w:t>
      </w:r>
      <w:r w:rsidR="00BB3A11" w:rsidRPr="00BB3A11">
        <w:rPr>
          <w:rFonts w:ascii="Bookman Old Style" w:hAnsi="Bookman Old Style"/>
        </w:rPr>
        <w:t xml:space="preserve"> </w:t>
      </w:r>
    </w:p>
    <w:p w:rsidR="00BB3A11" w:rsidRPr="00BB3A11" w:rsidRDefault="00515657" w:rsidP="00BB3A11">
      <w:pPr>
        <w:pStyle w:val="Akapitzlist"/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BB3A11">
        <w:rPr>
          <w:rFonts w:ascii="Bookman Old Style" w:hAnsi="Bookman Old Style"/>
          <w:b/>
        </w:rPr>
        <w:t xml:space="preserve">70% wartości to rura, </w:t>
      </w:r>
    </w:p>
    <w:p w:rsidR="00515657" w:rsidRPr="00BB3A11" w:rsidRDefault="00515657" w:rsidP="00BB3A11">
      <w:pPr>
        <w:pStyle w:val="Akapitzlist"/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BB3A11">
        <w:rPr>
          <w:rFonts w:ascii="Bookman Old Style" w:hAnsi="Bookman Old Style"/>
          <w:b/>
        </w:rPr>
        <w:t>30% wartości to system.</w:t>
      </w:r>
    </w:p>
    <w:p w:rsidR="00297EF2" w:rsidRPr="00297EF2" w:rsidRDefault="00297EF2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7. Uczestnicy promocji dokonują zakupów objętych promocją na podstawie faktur VAT.</w:t>
      </w:r>
    </w:p>
    <w:p w:rsidR="00297EF2" w:rsidRPr="00297EF2" w:rsidRDefault="00297EF2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8.</w:t>
      </w:r>
      <w:r w:rsidR="0085528A">
        <w:rPr>
          <w:rFonts w:ascii="Bookman Old Style" w:hAnsi="Bookman Old Style"/>
          <w:sz w:val="22"/>
          <w:szCs w:val="22"/>
        </w:rPr>
        <w:t xml:space="preserve"> Zakupy dokonane w okresie od 20 maja</w:t>
      </w:r>
      <w:r w:rsidRPr="00297EF2">
        <w:rPr>
          <w:rFonts w:ascii="Bookman Old Style" w:hAnsi="Bookman Old Style"/>
          <w:sz w:val="22"/>
          <w:szCs w:val="22"/>
        </w:rPr>
        <w:t xml:space="preserve"> 2016 roku do 31 </w:t>
      </w:r>
      <w:r w:rsidR="0085528A">
        <w:rPr>
          <w:rFonts w:ascii="Bookman Old Style" w:hAnsi="Bookman Old Style"/>
          <w:sz w:val="22"/>
          <w:szCs w:val="22"/>
        </w:rPr>
        <w:t>sierpnia</w:t>
      </w:r>
      <w:r w:rsidRPr="00297EF2">
        <w:rPr>
          <w:rFonts w:ascii="Bookman Old Style" w:hAnsi="Bookman Old Style"/>
          <w:sz w:val="22"/>
          <w:szCs w:val="22"/>
        </w:rPr>
        <w:t xml:space="preserve"> 2016 roku będą sumowane.</w:t>
      </w:r>
    </w:p>
    <w:p w:rsidR="00297EF2" w:rsidRPr="00210B88" w:rsidRDefault="00297EF2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210B88">
        <w:rPr>
          <w:rFonts w:ascii="Bookman Old Style" w:hAnsi="Bookman Old Style"/>
          <w:sz w:val="22"/>
          <w:szCs w:val="22"/>
        </w:rPr>
        <w:t>9. Klient ma prawo do odbioru wielokrotności nagród, zgodnie z warunkami z pkt. 6.</w:t>
      </w:r>
      <w:r w:rsidR="00515657" w:rsidRPr="00210B88">
        <w:rPr>
          <w:rFonts w:ascii="Bookman Old Style" w:hAnsi="Bookman Old Style"/>
          <w:sz w:val="22"/>
          <w:szCs w:val="22"/>
        </w:rPr>
        <w:t xml:space="preserve"> Warunkiem odebrania Super Premii </w:t>
      </w:r>
      <w:r w:rsidR="00515657" w:rsidRPr="00210B88">
        <w:rPr>
          <w:rFonts w:ascii="Bookman Old Style" w:hAnsi="Bookman Old Style"/>
          <w:color w:val="000000"/>
          <w:sz w:val="22"/>
          <w:szCs w:val="22"/>
        </w:rPr>
        <w:t xml:space="preserve">w postaci 15 </w:t>
      </w:r>
      <w:proofErr w:type="spellStart"/>
      <w:r w:rsidR="00515657" w:rsidRPr="00210B88">
        <w:rPr>
          <w:rFonts w:ascii="Bookman Old Style" w:hAnsi="Bookman Old Style"/>
          <w:color w:val="000000"/>
          <w:sz w:val="22"/>
          <w:szCs w:val="22"/>
        </w:rPr>
        <w:t>maxów</w:t>
      </w:r>
      <w:proofErr w:type="spellEnd"/>
      <w:r w:rsidR="00515657" w:rsidRPr="00210B88">
        <w:rPr>
          <w:rFonts w:ascii="Bookman Old Style" w:hAnsi="Bookman Old Style"/>
          <w:color w:val="000000"/>
          <w:sz w:val="22"/>
          <w:szCs w:val="22"/>
        </w:rPr>
        <w:t xml:space="preserve"> do każdego 1000 zł netto wydanego na asortyment objęty promocją jest uczestnictwo w programie lojalnościowym  „Klub Instalatora Unimax”.</w:t>
      </w:r>
    </w:p>
    <w:p w:rsidR="00297EF2" w:rsidRPr="00297EF2" w:rsidRDefault="00297EF2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lastRenderedPageBreak/>
        <w:t>10. Rozstrzygnięcie Promocji odbędzie się na podstawie raportu sprzedaży przedstawionego przez Organizatora.</w:t>
      </w:r>
    </w:p>
    <w:p w:rsidR="00297EF2" w:rsidRPr="00297EF2" w:rsidRDefault="00297EF2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11. Nagroda może zostać odebrana po wypełnieniu „Druku Zamówienia Nagrody” przez Uczestnika w dziale sprzedaży Organizatora lub u przypisanego opiekuna.</w:t>
      </w:r>
    </w:p>
    <w:p w:rsidR="00297EF2" w:rsidRPr="00297EF2" w:rsidRDefault="00297EF2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12. W przypadku odroczenia płatności za nabywane towary, nagroda może być odebrana nie wcześniej, niż po dokonaniu przez Uczestnika pełnej płatności za towar znajdujący się w promocji.</w:t>
      </w:r>
    </w:p>
    <w:p w:rsidR="00297EF2" w:rsidRPr="00297EF2" w:rsidRDefault="00297EF2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13. Nagrody będą przekazywane do punktu sprzedaży Organizatora w którym dokonany został zakup w ciągu 10 dni od daty uregulowania przez Uczestnika faktur Vat zgodnie z pkt. 12 regulaminu.</w:t>
      </w:r>
    </w:p>
    <w:p w:rsidR="00297EF2" w:rsidRPr="00297EF2" w:rsidRDefault="00297EF2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14. Nagrody będą wydawane do wyczerpania zapasów.</w:t>
      </w:r>
    </w:p>
    <w:p w:rsidR="00297EF2" w:rsidRPr="00297EF2" w:rsidRDefault="00297EF2" w:rsidP="00297EF2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15. Uczestnicy promocji nie mogą przenieść prawa do uzyskania nagrody na osoby trzecie lub łączyć ich z prawami do uzyskania nagrody innych Uczestników.</w:t>
      </w:r>
    </w:p>
    <w:p w:rsidR="00297EF2" w:rsidRPr="00297EF2" w:rsidRDefault="00297EF2" w:rsidP="00297EF2">
      <w:pPr>
        <w:pStyle w:val="NormalnyWeb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16. Organizator informuje, że nagrody wydane w Promocji – stanowią dla Uczestnika przychód z prowadzonej działalności gospodarczej i podlegają opodatkowaniu.</w:t>
      </w:r>
    </w:p>
    <w:p w:rsidR="00297EF2" w:rsidRPr="00297EF2" w:rsidRDefault="00297EF2" w:rsidP="00297EF2">
      <w:pPr>
        <w:pStyle w:val="NormalnyWeb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17. Nagrody nie podlegają wymianie na równowartość w gotówce.</w:t>
      </w:r>
    </w:p>
    <w:p w:rsidR="00047959" w:rsidRPr="00685CAE" w:rsidRDefault="00297EF2" w:rsidP="00047959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297EF2">
        <w:rPr>
          <w:rFonts w:ascii="Bookman Old Style" w:hAnsi="Bookman Old Style"/>
        </w:rPr>
        <w:t xml:space="preserve">18. </w:t>
      </w:r>
      <w:r w:rsidR="00047959" w:rsidRPr="00685CAE">
        <w:rPr>
          <w:rFonts w:ascii="Bookman Old Style" w:hAnsi="Bookman Old Style" w:cs="Helvetica"/>
        </w:rPr>
        <w:t xml:space="preserve">Uczestnik </w:t>
      </w:r>
      <w:r w:rsidR="00047959">
        <w:rPr>
          <w:rFonts w:ascii="Bookman Old Style" w:hAnsi="Bookman Old Style" w:cs="Helvetica"/>
        </w:rPr>
        <w:t>jest</w:t>
      </w:r>
      <w:r w:rsidR="00047959" w:rsidRPr="00685CAE">
        <w:rPr>
          <w:rFonts w:ascii="Bookman Old Style" w:hAnsi="Bookman Old Style" w:cs="Helvetica"/>
        </w:rPr>
        <w:t xml:space="preserve"> zobowiązany </w:t>
      </w:r>
      <w:r w:rsidR="00047959">
        <w:rPr>
          <w:rFonts w:ascii="Bookman Old Style" w:hAnsi="Bookman Old Style" w:cs="Helvetica"/>
        </w:rPr>
        <w:t xml:space="preserve">za wydany towar zapłacić kwotę </w:t>
      </w:r>
      <w:r w:rsidR="00047959" w:rsidRPr="00685CAE">
        <w:rPr>
          <w:rFonts w:ascii="Bookman Old Style" w:hAnsi="Bookman Old Style" w:cs="Helvetica"/>
        </w:rPr>
        <w:t>w wysokości 1 zł netto + VAT.</w:t>
      </w:r>
    </w:p>
    <w:p w:rsidR="00297EF2" w:rsidRPr="00297EF2" w:rsidRDefault="00297EF2" w:rsidP="00297EF2">
      <w:pPr>
        <w:pStyle w:val="NormalnyWeb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19. Należność, o której mowa w pkt. 18 Uczestnik może uiścić w kasie Organizatora</w:t>
      </w:r>
    </w:p>
    <w:p w:rsidR="00297EF2" w:rsidRPr="00297EF2" w:rsidRDefault="00297EF2" w:rsidP="00297EF2">
      <w:pPr>
        <w:pStyle w:val="NormalnyWeb"/>
        <w:rPr>
          <w:rFonts w:ascii="Bookman Old Style" w:hAnsi="Bookman Old Style"/>
          <w:sz w:val="22"/>
          <w:szCs w:val="22"/>
        </w:rPr>
      </w:pPr>
      <w:r w:rsidRPr="00297EF2">
        <w:rPr>
          <w:rFonts w:ascii="Bookman Old Style" w:hAnsi="Bookman Old Style"/>
          <w:sz w:val="22"/>
          <w:szCs w:val="22"/>
        </w:rPr>
        <w:t>20. Organizator zastrzega sobie prawo do odmówienia wydania nagrody uczestnikom których zaległości płatnicze na dzień odbioru nagrody są przeterminowane powyżej 7 dni.</w:t>
      </w:r>
    </w:p>
    <w:p w:rsidR="00297EF2" w:rsidRPr="00297EF2" w:rsidRDefault="00297EF2" w:rsidP="00685CAE">
      <w:pPr>
        <w:jc w:val="both"/>
        <w:rPr>
          <w:rFonts w:ascii="Bookman Old Style" w:hAnsi="Bookman Old Style"/>
        </w:rPr>
      </w:pPr>
    </w:p>
    <w:sectPr w:rsidR="00297EF2" w:rsidRPr="0029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770"/>
    <w:multiLevelType w:val="hybridMultilevel"/>
    <w:tmpl w:val="AA2AA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C3655AA"/>
    <w:multiLevelType w:val="hybridMultilevel"/>
    <w:tmpl w:val="45F6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A015427"/>
    <w:multiLevelType w:val="hybridMultilevel"/>
    <w:tmpl w:val="DA325B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10BCA"/>
    <w:multiLevelType w:val="multilevel"/>
    <w:tmpl w:val="EC8C6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059A4"/>
    <w:multiLevelType w:val="hybridMultilevel"/>
    <w:tmpl w:val="7E6697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6DB4"/>
    <w:rsid w:val="000401D3"/>
    <w:rsid w:val="000456ED"/>
    <w:rsid w:val="00047959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F30"/>
    <w:rsid w:val="000C42CE"/>
    <w:rsid w:val="000C55C3"/>
    <w:rsid w:val="000D1A31"/>
    <w:rsid w:val="000D2A14"/>
    <w:rsid w:val="000F0047"/>
    <w:rsid w:val="000F41E3"/>
    <w:rsid w:val="001006D8"/>
    <w:rsid w:val="0010511D"/>
    <w:rsid w:val="0011515C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0B88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97EF2"/>
    <w:rsid w:val="002A586B"/>
    <w:rsid w:val="002B4954"/>
    <w:rsid w:val="002B52C8"/>
    <w:rsid w:val="002C436C"/>
    <w:rsid w:val="002D47FA"/>
    <w:rsid w:val="002D663D"/>
    <w:rsid w:val="002D7622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3FFF"/>
    <w:rsid w:val="004B5BC7"/>
    <w:rsid w:val="004B7FC1"/>
    <w:rsid w:val="004D1568"/>
    <w:rsid w:val="004D1B45"/>
    <w:rsid w:val="004D289A"/>
    <w:rsid w:val="004E65F6"/>
    <w:rsid w:val="005058A9"/>
    <w:rsid w:val="00514487"/>
    <w:rsid w:val="0051565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5528A"/>
    <w:rsid w:val="00860D3E"/>
    <w:rsid w:val="008653F3"/>
    <w:rsid w:val="0088212C"/>
    <w:rsid w:val="0088431A"/>
    <w:rsid w:val="00885D24"/>
    <w:rsid w:val="00890441"/>
    <w:rsid w:val="0089492A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3A11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350F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10A7E"/>
    <w:rsid w:val="00E14C02"/>
    <w:rsid w:val="00E15883"/>
    <w:rsid w:val="00E21589"/>
    <w:rsid w:val="00E334DC"/>
    <w:rsid w:val="00E3398F"/>
    <w:rsid w:val="00E343E8"/>
    <w:rsid w:val="00E358E0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7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7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2016-10-10T05:58:00Z</dcterms:created>
  <dcterms:modified xsi:type="dcterms:W3CDTF">2016-10-10T05:58:00Z</dcterms:modified>
</cp:coreProperties>
</file>